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70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742"/>
        <w:gridCol w:w="1655"/>
        <w:gridCol w:w="1281"/>
        <w:gridCol w:w="1550"/>
        <w:gridCol w:w="1557"/>
      </w:tblGrid>
      <w:tr w:rsidR="00DA3FEB" w:rsidTr="0024694C">
        <w:tc>
          <w:tcPr>
            <w:tcW w:w="560" w:type="dxa"/>
            <w:vMerge w:val="restart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2" w:type="dxa"/>
            <w:vMerge w:val="restart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936" w:type="dxa"/>
            <w:gridSpan w:val="2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</w:t>
            </w:r>
          </w:p>
        </w:tc>
        <w:tc>
          <w:tcPr>
            <w:tcW w:w="3107" w:type="dxa"/>
            <w:gridSpan w:val="2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Антидопинг</w:t>
            </w:r>
          </w:p>
        </w:tc>
      </w:tr>
      <w:tr w:rsidR="00DA3FEB" w:rsidTr="0024694C">
        <w:tc>
          <w:tcPr>
            <w:tcW w:w="560" w:type="dxa"/>
            <w:vMerge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vMerge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Зачет/ незачет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Наличие сертификата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Зачет/</w:t>
            </w:r>
          </w:p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незачет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Вальвачев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Игоревич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Демченко Александр Сергеевич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Катаганов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 </w:t>
            </w: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Рахметович</w:t>
            </w:r>
            <w:proofErr w:type="spellEnd"/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 Степан Андреевич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Махтанов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Артем Дмитриевич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A3FE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Пахотин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 Владимирович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A3FE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Пронькина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A3FE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Пырысев</w:t>
            </w:r>
            <w:proofErr w:type="spellEnd"/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 Алексеевич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незачет</w:t>
            </w:r>
          </w:p>
        </w:tc>
        <w:tc>
          <w:tcPr>
            <w:tcW w:w="1550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Толщин Николай Александрович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7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DA3FEB" w:rsidTr="0024694C">
        <w:tc>
          <w:tcPr>
            <w:tcW w:w="560" w:type="dxa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FEB" w:rsidRPr="00DA3FEB" w:rsidRDefault="00DA3FEB" w:rsidP="00246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Шляхов Евгений Александрович</w:t>
            </w:r>
          </w:p>
        </w:tc>
        <w:tc>
          <w:tcPr>
            <w:tcW w:w="1655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1" w:type="dxa"/>
          </w:tcPr>
          <w:p w:rsidR="00DA3FEB" w:rsidRPr="00DA3FEB" w:rsidRDefault="00DA3FEB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50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A3FEB" w:rsidRPr="00DA3FEB" w:rsidRDefault="00764E29" w:rsidP="0024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A3FE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EC540A" w:rsidRPr="0024694C" w:rsidRDefault="0024694C" w:rsidP="0024694C">
      <w:pPr>
        <w:jc w:val="center"/>
        <w:rPr>
          <w:rFonts w:ascii="Times New Roman" w:hAnsi="Times New Roman" w:cs="Times New Roman"/>
        </w:rPr>
      </w:pPr>
      <w:r w:rsidRPr="0024694C">
        <w:rPr>
          <w:rFonts w:ascii="Times New Roman" w:hAnsi="Times New Roman" w:cs="Times New Roman"/>
        </w:rPr>
        <w:t>Протокол по теоретической подготовке</w:t>
      </w:r>
      <w:bookmarkStart w:id="0" w:name="_GoBack"/>
      <w:bookmarkEnd w:id="0"/>
    </w:p>
    <w:sectPr w:rsidR="00EC540A" w:rsidRPr="0024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9D" w:rsidRDefault="0042669D" w:rsidP="0024694C">
      <w:pPr>
        <w:spacing w:after="0" w:line="240" w:lineRule="auto"/>
      </w:pPr>
      <w:r>
        <w:separator/>
      </w:r>
    </w:p>
  </w:endnote>
  <w:endnote w:type="continuationSeparator" w:id="0">
    <w:p w:rsidR="0042669D" w:rsidRDefault="0042669D" w:rsidP="0024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9D" w:rsidRDefault="0042669D" w:rsidP="0024694C">
      <w:pPr>
        <w:spacing w:after="0" w:line="240" w:lineRule="auto"/>
      </w:pPr>
      <w:r>
        <w:separator/>
      </w:r>
    </w:p>
  </w:footnote>
  <w:footnote w:type="continuationSeparator" w:id="0">
    <w:p w:rsidR="0042669D" w:rsidRDefault="0042669D" w:rsidP="0024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6"/>
    <w:rsid w:val="0024694C"/>
    <w:rsid w:val="0042669D"/>
    <w:rsid w:val="00721676"/>
    <w:rsid w:val="00764E29"/>
    <w:rsid w:val="00DA3FEB"/>
    <w:rsid w:val="00E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AACE"/>
  <w15:chartTrackingRefBased/>
  <w15:docId w15:val="{D1504E9C-432D-4511-A915-E91FA1B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94C"/>
  </w:style>
  <w:style w:type="paragraph" w:styleId="a6">
    <w:name w:val="footer"/>
    <w:basedOn w:val="a"/>
    <w:link w:val="a7"/>
    <w:uiPriority w:val="99"/>
    <w:unhideWhenUsed/>
    <w:rsid w:val="0024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2020-06-02T15:47:00Z</dcterms:created>
  <dcterms:modified xsi:type="dcterms:W3CDTF">2020-06-02T16:07:00Z</dcterms:modified>
</cp:coreProperties>
</file>